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F74" w:rsidRPr="003573F4" w:rsidRDefault="00395F74" w:rsidP="00395F7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3573F4">
        <w:rPr>
          <w:rFonts w:ascii="Times New Roman" w:hAnsi="Times New Roman" w:cs="Times New Roman"/>
          <w:b/>
          <w:sz w:val="20"/>
          <w:szCs w:val="20"/>
          <w:lang w:val="kk-KZ"/>
        </w:rPr>
        <w:t>Силлабус</w:t>
      </w:r>
    </w:p>
    <w:p w:rsidR="00395F74" w:rsidRPr="003573F4" w:rsidRDefault="00395F74" w:rsidP="00395F7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3573F4">
        <w:rPr>
          <w:rFonts w:ascii="Times New Roman" w:hAnsi="Times New Roman" w:cs="Times New Roman"/>
          <w:b/>
          <w:sz w:val="20"/>
          <w:szCs w:val="20"/>
          <w:lang w:val="kk-KZ"/>
        </w:rPr>
        <w:t>Күзгі семестр 2020-2021 о.ж.</w:t>
      </w:r>
    </w:p>
    <w:p w:rsidR="00395F74" w:rsidRPr="003573F4" w:rsidRDefault="00395F74" w:rsidP="00395F74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3573F4">
        <w:rPr>
          <w:rFonts w:ascii="Times New Roman" w:hAnsi="Times New Roman" w:cs="Times New Roman"/>
          <w:b/>
          <w:sz w:val="20"/>
          <w:szCs w:val="20"/>
          <w:lang w:val="kk-KZ"/>
        </w:rPr>
        <w:t>«</w:t>
      </w:r>
      <w:r w:rsidR="00B31D84" w:rsidRPr="003573F4">
        <w:rPr>
          <w:rFonts w:ascii="Times New Roman" w:hAnsi="Times New Roman" w:cs="Times New Roman"/>
          <w:b/>
          <w:sz w:val="20"/>
          <w:szCs w:val="20"/>
          <w:lang w:val="kk-KZ"/>
        </w:rPr>
        <w:t xml:space="preserve">5В041900 </w:t>
      </w:r>
      <w:r w:rsidR="00860C93" w:rsidRPr="003573F4">
        <w:rPr>
          <w:rFonts w:ascii="Times New Roman" w:hAnsi="Times New Roman" w:cs="Times New Roman"/>
          <w:b/>
          <w:sz w:val="20"/>
          <w:szCs w:val="20"/>
          <w:lang w:val="kk-KZ"/>
        </w:rPr>
        <w:t>Мұражай ісі және ескерткіштерді қорғау</w:t>
      </w:r>
      <w:r w:rsidRPr="003573F4">
        <w:rPr>
          <w:rFonts w:ascii="Times New Roman" w:hAnsi="Times New Roman" w:cs="Times New Roman"/>
          <w:b/>
          <w:sz w:val="20"/>
          <w:szCs w:val="20"/>
          <w:lang w:val="kk-KZ"/>
        </w:rPr>
        <w:t xml:space="preserve">» оқу бағдарламасы бойынша </w:t>
      </w:r>
    </w:p>
    <w:tbl>
      <w:tblPr>
        <w:tblStyle w:val="a4"/>
        <w:tblW w:w="1048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1446"/>
        <w:gridCol w:w="113"/>
        <w:gridCol w:w="709"/>
        <w:gridCol w:w="823"/>
        <w:gridCol w:w="284"/>
        <w:gridCol w:w="736"/>
        <w:gridCol w:w="540"/>
        <w:gridCol w:w="452"/>
        <w:gridCol w:w="1133"/>
      </w:tblGrid>
      <w:tr w:rsidR="00395F74" w:rsidRPr="003573F4" w:rsidTr="00395F74">
        <w:trPr>
          <w:trHeight w:val="265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3573F4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3573F4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</w:t>
            </w:r>
            <w:r w:rsidRPr="003573F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14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3573F4" w:rsidRDefault="00B31D84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="00395F74" w:rsidRPr="003573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ӨЖ</w:t>
            </w:r>
          </w:p>
        </w:tc>
        <w:tc>
          <w:tcPr>
            <w:tcW w:w="266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3573F4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573F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Аптасына сағат саны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3573F4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Кредит-тер саны</w:t>
            </w:r>
          </w:p>
        </w:tc>
        <w:tc>
          <w:tcPr>
            <w:tcW w:w="11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3573F4" w:rsidRDefault="00B31D84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="00395F74" w:rsidRPr="003573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ӨОЖ</w:t>
            </w:r>
          </w:p>
        </w:tc>
      </w:tr>
      <w:tr w:rsidR="00395F74" w:rsidRPr="003573F4" w:rsidTr="00395F74">
        <w:trPr>
          <w:trHeight w:val="265"/>
        </w:trPr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5F74" w:rsidRPr="003573F4" w:rsidRDefault="00395F74" w:rsidP="00395F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5F74" w:rsidRPr="003573F4" w:rsidRDefault="00395F74" w:rsidP="00395F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5F74" w:rsidRPr="003573F4" w:rsidRDefault="00395F74" w:rsidP="00395F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3573F4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3573F4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Практ.</w:t>
            </w: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3573F4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ind w:hanging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Зертхан.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5F74" w:rsidRPr="003573F4" w:rsidRDefault="00395F74" w:rsidP="00395F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5F74" w:rsidRPr="003573F4" w:rsidRDefault="00395F74" w:rsidP="00395F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395F74" w:rsidRPr="003573F4" w:rsidTr="00395F74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B31D84" w:rsidP="00395F74">
            <w:pPr>
              <w:pStyle w:val="1"/>
              <w:rPr>
                <w:b/>
                <w:lang w:val="kk-KZ"/>
              </w:rPr>
            </w:pPr>
            <w:r w:rsidRPr="003573F4">
              <w:rPr>
                <w:b/>
                <w:lang w:val="kk-KZ"/>
              </w:rPr>
              <w:t>РКР 4223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3573F4" w:rsidRDefault="00B31D84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Ескерткіштерді реставрациялау және консервациялау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3573F4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3573F4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3573F4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3573F4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3573F4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3573F4" w:rsidRDefault="00BA6C5D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</w:tr>
      <w:tr w:rsidR="00395F74" w:rsidRPr="003573F4" w:rsidTr="00395F74">
        <w:tc>
          <w:tcPr>
            <w:tcW w:w="10489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bookmarkStart w:id="0" w:name="_GoBack"/>
            <w:bookmarkEnd w:id="0"/>
          </w:p>
          <w:p w:rsidR="00395F74" w:rsidRPr="003573F4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573F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Академиялық курс туралы ақпарат</w:t>
            </w:r>
          </w:p>
        </w:tc>
      </w:tr>
      <w:tr w:rsidR="00395F74" w:rsidRPr="003573F4" w:rsidTr="00395F74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pStyle w:val="1"/>
              <w:rPr>
                <w:lang w:val="kk-KZ"/>
              </w:rPr>
            </w:pPr>
            <w:r w:rsidRPr="003573F4">
              <w:rPr>
                <w:lang w:val="kk-KZ"/>
              </w:rPr>
              <w:t>Оқыту түрі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Курстың  түрі /сипаты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Дәріс түрі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Практикалық сабақтар типтері 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Қортынды бақылау түрі</w:t>
            </w:r>
          </w:p>
        </w:tc>
      </w:tr>
      <w:tr w:rsidR="00395F74" w:rsidRPr="003573F4" w:rsidTr="00395F74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pStyle w:val="1"/>
              <w:rPr>
                <w:lang w:val="kk-KZ"/>
              </w:rPr>
            </w:pPr>
            <w:r w:rsidRPr="003573F4">
              <w:rPr>
                <w:lang w:val="kk-KZ"/>
              </w:rPr>
              <w:t xml:space="preserve">Онлайн/біріккен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Теориялық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Проблемалы, аналитикалық 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Мәселелерді шешу,</w:t>
            </w: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3573F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ситуациялық тапсырмалар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3-тен кем емес</w:t>
            </w: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Универ жүйесі жазбаша жауап</w:t>
            </w:r>
          </w:p>
        </w:tc>
      </w:tr>
      <w:tr w:rsidR="00395F74" w:rsidRPr="003573F4" w:rsidTr="00395F74">
        <w:trPr>
          <w:trHeight w:val="214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3573F4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Лектор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Бексеитов Галымжан Тукумбаевич т.ғ.к., доцент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Оф./с.</w:t>
            </w:r>
          </w:p>
          <w:p w:rsidR="00395F74" w:rsidRPr="003573F4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3573F4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 кестесі бойынша</w:t>
            </w:r>
          </w:p>
        </w:tc>
      </w:tr>
      <w:tr w:rsidR="00395F74" w:rsidRPr="003573F4" w:rsidTr="00395F74">
        <w:trPr>
          <w:trHeight w:val="119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3573F4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e-mail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2735D" w:rsidP="00395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5" w:history="1">
              <w:r w:rsidR="00395F74" w:rsidRPr="003573F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kk-KZ"/>
                </w:rPr>
                <w:t>Bek_ok@mail.ru</w:t>
              </w:r>
            </w:hyperlink>
          </w:p>
        </w:tc>
        <w:tc>
          <w:tcPr>
            <w:tcW w:w="127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5F74" w:rsidRPr="003573F4" w:rsidRDefault="00395F74" w:rsidP="00395F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8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5F74" w:rsidRPr="003573F4" w:rsidRDefault="00395F74" w:rsidP="00395F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95F74" w:rsidRPr="003573F4" w:rsidTr="00395F74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3573F4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Телефон  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+ 7 (707) 506 62 62</w:t>
            </w:r>
            <w:r w:rsidR="00BA6C5D"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tbl>
      <w:tblPr>
        <w:tblW w:w="1037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77"/>
      </w:tblGrid>
      <w:tr w:rsidR="00395F74" w:rsidRPr="003573F4" w:rsidTr="00395F74">
        <w:trPr>
          <w:trHeight w:val="281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F74" w:rsidRPr="003573F4" w:rsidRDefault="00395F74" w:rsidP="00395F74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95F74" w:rsidRPr="003573F4" w:rsidRDefault="00395F74" w:rsidP="00395F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573F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</w:tr>
    </w:tbl>
    <w:tbl>
      <w:tblPr>
        <w:tblStyle w:val="a4"/>
        <w:tblW w:w="10377" w:type="dxa"/>
        <w:tblInd w:w="-459" w:type="dxa"/>
        <w:tblLook w:val="04A0" w:firstRow="1" w:lastRow="0" w:firstColumn="1" w:lastColumn="0" w:noHBand="0" w:noVBand="1"/>
      </w:tblPr>
      <w:tblGrid>
        <w:gridCol w:w="3005"/>
        <w:gridCol w:w="3658"/>
        <w:gridCol w:w="3714"/>
      </w:tblGrid>
      <w:tr w:rsidR="00395F74" w:rsidRPr="003573F4" w:rsidTr="00395F74">
        <w:tc>
          <w:tcPr>
            <w:tcW w:w="3005" w:type="dxa"/>
          </w:tcPr>
          <w:p w:rsidR="00395F74" w:rsidRPr="003573F4" w:rsidRDefault="00395F74" w:rsidP="00395F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3658" w:type="dxa"/>
          </w:tcPr>
          <w:p w:rsidR="00395F74" w:rsidRPr="003573F4" w:rsidRDefault="00395F74" w:rsidP="00395F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573F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Оқытудың күтілетін нәтижелері (ОН)</w:t>
            </w:r>
          </w:p>
        </w:tc>
        <w:tc>
          <w:tcPr>
            <w:tcW w:w="3714" w:type="dxa"/>
          </w:tcPr>
          <w:p w:rsidR="00395F74" w:rsidRPr="003573F4" w:rsidRDefault="00395F74" w:rsidP="00395F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ОН іске асуын көрсететін ндикаторлар (әр ОН үшін кемінде 2 индикаторды келтіру керек)</w:t>
            </w:r>
          </w:p>
        </w:tc>
      </w:tr>
      <w:tr w:rsidR="00395F74" w:rsidRPr="003573F4" w:rsidTr="00395F74">
        <w:trPr>
          <w:trHeight w:val="531"/>
        </w:trPr>
        <w:tc>
          <w:tcPr>
            <w:tcW w:w="3005" w:type="dxa"/>
            <w:vMerge w:val="restart"/>
          </w:tcPr>
          <w:p w:rsidR="00860C93" w:rsidRPr="003573F4" w:rsidRDefault="00395F74" w:rsidP="00860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мақсаты:</w:t>
            </w: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90497A"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60C93"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Пән музейлік реставрациялық-консервациялық іс-тәжірибені қалыптастырудың негізгі әдістері мен қалыптасу тарихын оқытады. </w:t>
            </w:r>
          </w:p>
          <w:p w:rsidR="00860C93" w:rsidRPr="003573F4" w:rsidRDefault="00860C93" w:rsidP="00860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Оқыту нәтижесінде магистрант келесідей дағдыларды жүзеге асыра алады: </w:t>
            </w:r>
          </w:p>
          <w:p w:rsidR="00860C93" w:rsidRPr="003573F4" w:rsidRDefault="00860C93" w:rsidP="00860C93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археологиялық және этнографиялық ескерткіштердің бұзылуының түрлерін анықтайды;</w:t>
            </w:r>
          </w:p>
          <w:p w:rsidR="00860C93" w:rsidRPr="003573F4" w:rsidRDefault="00860C93" w:rsidP="00860C93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ескерткіштер сипаттамасын, техникалық құжаттамасын және паспортын жасайды;</w:t>
            </w:r>
          </w:p>
          <w:p w:rsidR="00860C93" w:rsidRPr="003573F4" w:rsidRDefault="00860C93" w:rsidP="00860C93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бұзылу түрлері мен олардың ескіруіне әсер ететін жолдарды анықтайды;</w:t>
            </w:r>
          </w:p>
          <w:p w:rsidR="00860C93" w:rsidRPr="003573F4" w:rsidRDefault="00860C93" w:rsidP="00860C93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ескерткіштерге қалыпты консервация, шұғыл консервация және реставрация жасаудың әртүрлі әдістерін қолданады;</w:t>
            </w:r>
          </w:p>
          <w:p w:rsidR="00860C93" w:rsidRPr="003573F4" w:rsidRDefault="00860C93" w:rsidP="00860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жасаған жұмыстың техникалық нәтижесін нақтылайды.</w:t>
            </w:r>
          </w:p>
          <w:p w:rsidR="00395F74" w:rsidRPr="003573F4" w:rsidRDefault="00860C93" w:rsidP="00860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Пән археологиялық және этнографиялық заттарды сақтау, табиғи ескіруден қорғау, бұзылу қаупінен қорғау, оларды ұзаққа сақтаудың табиғи жолдарын қарастыру мәселелерін оқытуға бағытталған. Пән аясында музей заттарын ресраврациялау және консервациялаудың әдіс-тәсілдері, реставратор қызметі, реставрациялау-консервациялау </w:t>
            </w: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жұмыстарын жүргізудің негізгі құжаттары мен түрлері мәселелері оқытылады.</w:t>
            </w:r>
          </w:p>
        </w:tc>
        <w:tc>
          <w:tcPr>
            <w:tcW w:w="3658" w:type="dxa"/>
          </w:tcPr>
          <w:p w:rsidR="00395F74" w:rsidRPr="003573F4" w:rsidRDefault="00395F74" w:rsidP="00395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lastRenderedPageBreak/>
              <w:t>ОН 1</w:t>
            </w:r>
            <w:r w:rsidRPr="003573F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(когнтивті) Өркениет ұғымының шығу тарихы, зерттелу аймағы, мәдениет ұғымының негізгі әдістерін жіктеу.</w:t>
            </w:r>
          </w:p>
          <w:p w:rsidR="00395F74" w:rsidRPr="003573F4" w:rsidRDefault="00395F74" w:rsidP="00395F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573F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714" w:type="dxa"/>
          </w:tcPr>
          <w:p w:rsidR="00395F74" w:rsidRPr="003573F4" w:rsidRDefault="00395F74" w:rsidP="00395F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1.1</w:t>
            </w: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</w:t>
            </w:r>
            <w:r w:rsidR="00BA6C5D" w:rsidRPr="003573F4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>Пәннің мақсаты мен міндеттерін айқындау</w:t>
            </w:r>
          </w:p>
          <w:p w:rsidR="00395F74" w:rsidRPr="003573F4" w:rsidRDefault="00395F74" w:rsidP="00395F7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1.2</w:t>
            </w: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</w:t>
            </w:r>
            <w:r w:rsidR="00272CB3" w:rsidRPr="003573F4">
              <w:rPr>
                <w:rStyle w:val="FontStyle47"/>
                <w:sz w:val="20"/>
                <w:szCs w:val="20"/>
                <w:lang w:val="kk-KZ"/>
              </w:rPr>
              <w:t>Қазіргі заманғы реставрацияның түрлері мен бағыттары</w:t>
            </w:r>
          </w:p>
          <w:p w:rsidR="00395F74" w:rsidRPr="003573F4" w:rsidRDefault="00395F74" w:rsidP="00272CB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1.3</w:t>
            </w: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</w:t>
            </w:r>
            <w:r w:rsidR="00272CB3"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Ескерткіштерді  қалпына келтіру сипаттамасына нақтылы дерек көздерімен тоқталу</w:t>
            </w:r>
          </w:p>
        </w:tc>
      </w:tr>
      <w:tr w:rsidR="00395F74" w:rsidRPr="003573F4" w:rsidTr="00395F74">
        <w:tc>
          <w:tcPr>
            <w:tcW w:w="3005" w:type="dxa"/>
            <w:vMerge/>
          </w:tcPr>
          <w:p w:rsidR="00395F74" w:rsidRPr="003573F4" w:rsidRDefault="00395F74" w:rsidP="00395F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395F74" w:rsidRPr="003573F4" w:rsidRDefault="00395F74" w:rsidP="00395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 2</w:t>
            </w:r>
            <w:r w:rsidRPr="003573F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(функционалды) әлемдік өркениет пен мәдениетте Ұлы Қытай мемлекетінің алатын орынын анықтау.</w:t>
            </w:r>
          </w:p>
        </w:tc>
        <w:tc>
          <w:tcPr>
            <w:tcW w:w="3714" w:type="dxa"/>
          </w:tcPr>
          <w:p w:rsidR="00395F74" w:rsidRPr="003573F4" w:rsidRDefault="00395F74" w:rsidP="00272C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2.1</w:t>
            </w: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</w:t>
            </w:r>
            <w:r w:rsidR="00272CB3" w:rsidRPr="003573F4">
              <w:rPr>
                <w:rStyle w:val="FontStyle47"/>
                <w:noProof/>
                <w:sz w:val="20"/>
                <w:szCs w:val="20"/>
                <w:lang w:val="kk-KZ"/>
              </w:rPr>
              <w:t>Тарихи-мәдени ескерткіштерді қорғаудың құқықтық негіздері</w:t>
            </w:r>
          </w:p>
        </w:tc>
      </w:tr>
      <w:tr w:rsidR="00395F74" w:rsidRPr="003573F4" w:rsidTr="00395F74">
        <w:tc>
          <w:tcPr>
            <w:tcW w:w="3005" w:type="dxa"/>
            <w:vMerge/>
          </w:tcPr>
          <w:p w:rsidR="00395F74" w:rsidRPr="003573F4" w:rsidRDefault="00395F74" w:rsidP="00395F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395F74" w:rsidRPr="003573F4" w:rsidRDefault="00395F74" w:rsidP="00395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 3</w:t>
            </w:r>
            <w:r w:rsidRPr="003573F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(функционалды)  </w:t>
            </w:r>
            <w:r w:rsidRPr="003573F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Ежелгі Рим мемлекетінің әлемдік аренадан алатын орынын нақылы дерек көздерімен дәлелдеу.</w:t>
            </w:r>
          </w:p>
        </w:tc>
        <w:tc>
          <w:tcPr>
            <w:tcW w:w="3714" w:type="dxa"/>
          </w:tcPr>
          <w:p w:rsidR="00395F74" w:rsidRPr="003573F4" w:rsidRDefault="00395F74" w:rsidP="002A6A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3.1</w:t>
            </w: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</w:t>
            </w:r>
            <w:r w:rsidR="002A6A8C"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Тарихи маңызға ие ескерткіштерге арнелған мемлекеттік жобалардың алатын орны мен маңызы</w:t>
            </w:r>
          </w:p>
        </w:tc>
      </w:tr>
      <w:tr w:rsidR="00395F74" w:rsidRPr="003573F4" w:rsidTr="00395F74">
        <w:tc>
          <w:tcPr>
            <w:tcW w:w="3005" w:type="dxa"/>
            <w:vMerge w:val="restart"/>
          </w:tcPr>
          <w:p w:rsidR="00395F74" w:rsidRPr="003573F4" w:rsidRDefault="00395F74" w:rsidP="00395F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395F74" w:rsidRPr="003573F4" w:rsidRDefault="00395F74" w:rsidP="00395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 4</w:t>
            </w:r>
            <w:r w:rsidRPr="003573F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(жүйелік)   </w:t>
            </w:r>
            <w:r w:rsidRPr="003573F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көрмелер мен нақты экспозицияларды  сыни бағалау және талдау</w:t>
            </w:r>
          </w:p>
        </w:tc>
        <w:tc>
          <w:tcPr>
            <w:tcW w:w="3714" w:type="dxa"/>
          </w:tcPr>
          <w:p w:rsidR="00395F74" w:rsidRPr="003573F4" w:rsidRDefault="00395F74" w:rsidP="00395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4.1</w:t>
            </w: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</w:t>
            </w: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тапсырмаларды орындау барысында топпен жұмыс жасауды ұйымдастыру</w:t>
            </w:r>
          </w:p>
          <w:p w:rsidR="00395F74" w:rsidRPr="003573F4" w:rsidRDefault="00395F74" w:rsidP="00395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4.2</w:t>
            </w: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 </w:t>
            </w: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коммуникативті қабілетті дамыту</w:t>
            </w:r>
          </w:p>
        </w:tc>
      </w:tr>
      <w:tr w:rsidR="00395F74" w:rsidRPr="003573F4" w:rsidTr="00395F74">
        <w:tc>
          <w:tcPr>
            <w:tcW w:w="3005" w:type="dxa"/>
            <w:vMerge/>
          </w:tcPr>
          <w:p w:rsidR="00395F74" w:rsidRPr="003573F4" w:rsidRDefault="00395F74" w:rsidP="00395F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395F74" w:rsidRPr="003573F4" w:rsidRDefault="00395F74" w:rsidP="00395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 5</w:t>
            </w:r>
            <w:r w:rsidRPr="003573F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(жүйелік)   </w:t>
            </w: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обьективті  баға беру, топтағы көшбасшылық қасиетті қабылдай білуге дайын болу, кәсіби дамудың жаңа бағыттарын анықтау</w:t>
            </w:r>
          </w:p>
        </w:tc>
        <w:tc>
          <w:tcPr>
            <w:tcW w:w="3714" w:type="dxa"/>
          </w:tcPr>
          <w:p w:rsidR="00395F74" w:rsidRPr="003573F4" w:rsidRDefault="00395F74" w:rsidP="00395F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5.1</w:t>
            </w: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- </w:t>
            </w: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орындалған тапсырмаларға объективті  баға беру</w:t>
            </w:r>
          </w:p>
          <w:p w:rsidR="00395F74" w:rsidRPr="003573F4" w:rsidRDefault="00395F74" w:rsidP="00395F74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5.2</w:t>
            </w: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 </w:t>
            </w: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топтағы көшбасшылық қасиетті қабылдай білуге дайын болу</w:t>
            </w:r>
          </w:p>
          <w:p w:rsidR="00395F74" w:rsidRPr="003573F4" w:rsidRDefault="00395F74" w:rsidP="00395F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5.3</w:t>
            </w: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</w:t>
            </w: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кәсіби дамудың жаңа бағыттарын болжау</w:t>
            </w:r>
          </w:p>
        </w:tc>
      </w:tr>
      <w:tr w:rsidR="00395F74" w:rsidRPr="003573F4" w:rsidTr="00395F74"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3573F4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Адыңғы реквизиттер мен постреквизиттер</w:t>
            </w:r>
          </w:p>
        </w:tc>
        <w:tc>
          <w:tcPr>
            <w:tcW w:w="7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3573F4" w:rsidRDefault="00395F74" w:rsidP="00860C93">
            <w:pPr>
              <w:pStyle w:val="a8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 w:rsidRPr="003573F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Адыңғы реквизиттер:</w:t>
            </w:r>
            <w:r w:rsidR="00860C93" w:rsidRPr="003573F4">
              <w:rPr>
                <w:rFonts w:ascii="Times New Roman" w:hAnsi="Times New Roman"/>
                <w:noProof/>
                <w:color w:val="000000"/>
                <w:spacing w:val="5"/>
                <w:sz w:val="20"/>
                <w:szCs w:val="20"/>
                <w:lang w:val="kk-KZ"/>
              </w:rPr>
              <w:t xml:space="preserve"> «</w:t>
            </w:r>
            <w:r w:rsidR="00860C93" w:rsidRPr="003573F4">
              <w:rPr>
                <w:rFonts w:ascii="Times New Roman" w:hAnsi="Times New Roman"/>
                <w:sz w:val="20"/>
                <w:szCs w:val="20"/>
                <w:lang w:val="kk-KZ" w:eastAsia="en-GB"/>
              </w:rPr>
              <w:t>Музей ісіндегі инновациялар: теориясы және тәжірибесі»</w:t>
            </w:r>
          </w:p>
          <w:p w:rsidR="00395F74" w:rsidRPr="003573F4" w:rsidRDefault="00395F74" w:rsidP="00860C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Постреквизиттер:</w:t>
            </w: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60C93"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="00860C93" w:rsidRPr="003573F4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Әлемдік музейлер кеңістігінің қазіргі заманғы мәселелері»</w:t>
            </w:r>
          </w:p>
        </w:tc>
      </w:tr>
      <w:tr w:rsidR="0090497A" w:rsidRPr="003573F4" w:rsidTr="00395F74"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97A" w:rsidRPr="003573F4" w:rsidRDefault="0090497A" w:rsidP="009049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Әдебиетт және ресурстар</w:t>
            </w:r>
          </w:p>
        </w:tc>
        <w:tc>
          <w:tcPr>
            <w:tcW w:w="7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97A" w:rsidRPr="003573F4" w:rsidRDefault="0090497A" w:rsidP="00904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Әдебиет</w:t>
            </w: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</w:p>
          <w:p w:rsidR="00860C93" w:rsidRPr="003573F4" w:rsidRDefault="0090497A" w:rsidP="00860C93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60C93" w:rsidRPr="003573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Негізгі</w:t>
            </w:r>
          </w:p>
          <w:p w:rsidR="00860C93" w:rsidRPr="003573F4" w:rsidRDefault="00860C93" w:rsidP="00860C93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kk-KZ"/>
              </w:rPr>
              <w:t>1 «История и теория реставрации памятников архитектуры» Москва – 1986.</w:t>
            </w:r>
          </w:p>
          <w:p w:rsidR="00860C93" w:rsidRPr="003573F4" w:rsidRDefault="00860C93" w:rsidP="00860C93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Консервация и реставрация музейных художественных ценностей. Библиографическая информация. – Информкультура. Российская государственная библиотека. – М., 1989-1992.</w:t>
            </w:r>
          </w:p>
          <w:p w:rsidR="00860C93" w:rsidRPr="003573F4" w:rsidRDefault="00860C93" w:rsidP="00860C93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Куйбышева К.С., Степанова М.Г. Охрана, реконструкция, реставрация и консервация памятников древнерусской культуры. Основная литература на русском языке, изданная в СССР в 1918-1924 гг. // 4 Памятники культуры: Новые открытия. Письменность. Искусство. Археология: Ежегодник, 1976. – М.: Наука, 1996. – С.375-401.</w:t>
            </w:r>
          </w:p>
          <w:p w:rsidR="00860C93" w:rsidRPr="003573F4" w:rsidRDefault="00860C93" w:rsidP="00860C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 Бобров Ю.Г.Теория реставрации памятников искусства: закономерности и противоречия. - М., 2004</w:t>
            </w:r>
          </w:p>
          <w:p w:rsidR="00860C93" w:rsidRPr="003573F4" w:rsidRDefault="00860C93" w:rsidP="00860C93">
            <w:pPr>
              <w:shd w:val="clear" w:color="auto" w:fill="FFFFFF"/>
              <w:tabs>
                <w:tab w:val="left" w:pos="355"/>
                <w:tab w:val="left" w:pos="2410"/>
              </w:tabs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Қосымша</w:t>
            </w:r>
          </w:p>
          <w:p w:rsidR="00860C93" w:rsidRPr="003573F4" w:rsidRDefault="00860C93" w:rsidP="00860C93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  <w:lang w:val="kk-KZ"/>
              </w:rPr>
              <w:t>1Сборник</w:t>
            </w:r>
            <w:r w:rsidRPr="003573F4">
              <w:rPr>
                <w:rStyle w:val="apple-converted-space"/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 </w:t>
            </w:r>
            <w:r w:rsidRPr="003573F4"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  <w:lang w:val="kk-KZ"/>
              </w:rPr>
              <w:t>Методическое</w:t>
            </w:r>
            <w:r w:rsidRPr="003573F4">
              <w:rPr>
                <w:rStyle w:val="apple-converted-space"/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 </w:t>
            </w:r>
            <w:r w:rsidRPr="003573F4"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  <w:lang w:val="kk-KZ"/>
              </w:rPr>
              <w:t>сопровождение мониторинга</w:t>
            </w:r>
            <w:r w:rsidRPr="003573F4">
              <w:rPr>
                <w:rStyle w:val="apple-converted-space"/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 </w:t>
            </w:r>
            <w:r w:rsidRPr="003573F4"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  <w:lang w:val="kk-KZ"/>
              </w:rPr>
              <w:t>недвижимых</w:t>
            </w:r>
            <w:r w:rsidRPr="003573F4">
              <w:rPr>
                <w:rStyle w:val="apple-converted-space"/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 </w:t>
            </w:r>
            <w:r w:rsidRPr="003573F4"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  <w:lang w:val="kk-KZ"/>
              </w:rPr>
              <w:t>памятников</w:t>
            </w:r>
            <w:r w:rsidRPr="003573F4">
              <w:rPr>
                <w:rStyle w:val="ac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Вологодской</w:t>
            </w:r>
            <w:r w:rsidRPr="003573F4">
              <w:rPr>
                <w:rStyle w:val="apple-converted-space"/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 </w:t>
            </w:r>
            <w:r w:rsidRPr="003573F4">
              <w:rPr>
                <w:rStyle w:val="ac"/>
                <w:rFonts w:ascii="Times New Roman" w:hAnsi="Times New Roman" w:cs="Times New Roman"/>
                <w:sz w:val="20"/>
                <w:szCs w:val="20"/>
                <w:lang w:val="kk-KZ"/>
              </w:rPr>
              <w:t>области,  </w:t>
            </w:r>
            <w:r w:rsidRPr="003573F4"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kk-KZ"/>
              </w:rPr>
              <w:t>Вологда 2005.</w:t>
            </w:r>
          </w:p>
          <w:p w:rsidR="00860C93" w:rsidRPr="003573F4" w:rsidRDefault="00860C93" w:rsidP="00860C93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kk-KZ"/>
              </w:rPr>
              <w:t>2 Аннотированный библиографический указатель иностранной литературы по вопросам исследования, консервации и реставрации произведений искусства и памятников культуры / ВНИИ реставрации ; cоставитель Л.В. Волкова ; под ред. Л.И. Поповой. - М. : Б.и., 1985. - 390 с.</w:t>
            </w:r>
          </w:p>
          <w:p w:rsidR="00860C93" w:rsidRPr="003573F4" w:rsidRDefault="00860C93" w:rsidP="00860C93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Style w:val="apple-converted-space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Style w:val="apple-style-span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 Теория и практика сохранения памятников культуры. Сб. науч. тр. Вып. 22 / Ред. Добрусина С. А. — СПб.: РНБ, 2009.</w:t>
            </w:r>
            <w:r w:rsidRPr="003573F4">
              <w:rPr>
                <w:rStyle w:val="apple-converted-space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 </w:t>
            </w:r>
          </w:p>
          <w:p w:rsidR="00860C93" w:rsidRPr="003573F4" w:rsidRDefault="00860C93" w:rsidP="00860C93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kk-KZ"/>
              </w:rPr>
              <w:t>4 Бондарчук В.Г. Обзор литературы по реставрации каменных памятников культовой архитектуры // Кафедра Исаакиевского собора : материалы науч.-практ. конф. / Гос. музей-памятник "Исаакиевский собор". - СПб., 2006. - № 2</w:t>
            </w:r>
          </w:p>
          <w:p w:rsidR="00860C93" w:rsidRPr="003573F4" w:rsidRDefault="00860C93" w:rsidP="00860C93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kk-KZ"/>
              </w:rPr>
              <w:t>5.Бобров Ю.Г, Бобров Ф.Ю. Консервация и реставрация станковой и темперной живописи. М., 2008. – 256 с.</w:t>
            </w:r>
          </w:p>
          <w:p w:rsidR="00860C93" w:rsidRPr="003573F4" w:rsidRDefault="00860C93" w:rsidP="00860C93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kk-KZ"/>
              </w:rPr>
              <w:t>6 Бех Н.И., Васильев В.А., Гини Э.Ч., Петриченко А.М. Мир художественного литья история технологии // УРСС. Москва. 1997</w:t>
            </w:r>
          </w:p>
          <w:p w:rsidR="00860C93" w:rsidRPr="003573F4" w:rsidRDefault="00860C93" w:rsidP="00860C93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Style w:val="ac"/>
                <w:rFonts w:ascii="Times New Roman" w:hAnsi="Times New Roman" w:cs="Times New Roman"/>
                <w:sz w:val="20"/>
                <w:szCs w:val="20"/>
                <w:lang w:val="kk-KZ"/>
              </w:rPr>
              <w:t>7 Лопатина Т.Ф..</w:t>
            </w:r>
            <w:r w:rsidRPr="003573F4">
              <w:rPr>
                <w:rStyle w:val="apple-converted-space"/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 </w:t>
            </w:r>
            <w:r w:rsidRPr="003573F4"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kk-KZ"/>
              </w:rPr>
              <w:t>Опыт борьбы с биоповреждениями в Музее антропологии и этнографии им. Петра Великого (Кунсткамера) // Сохранность культурного наследия: Наука и практика. Будущее прошлого, расширение доступа и сохранность коллекций. СПб., 2000. Вып. 3.</w:t>
            </w:r>
          </w:p>
          <w:p w:rsidR="00860C93" w:rsidRPr="003573F4" w:rsidRDefault="00860C93" w:rsidP="00860C93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8 «Исследования и консервация культурного наследия. Материалы научно-практической конференции. Москва, 12-14 октября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3573F4">
                <w:rPr>
                  <w:rStyle w:val="apple-style-span"/>
                  <w:rFonts w:ascii="Times New Roman" w:hAnsi="Times New Roman" w:cs="Times New Roman"/>
                  <w:sz w:val="20"/>
                  <w:szCs w:val="20"/>
                  <w:lang w:val="kk-KZ"/>
                </w:rPr>
                <w:t>2004 г</w:t>
              </w:r>
            </w:smartTag>
            <w:r w:rsidRPr="003573F4"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kk-KZ"/>
              </w:rPr>
              <w:t>.» ГосНИИР; Москва 2005</w:t>
            </w:r>
          </w:p>
          <w:p w:rsidR="00860C93" w:rsidRPr="003573F4" w:rsidRDefault="00860C93" w:rsidP="00860C93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kk-KZ"/>
              </w:rPr>
              <w:t>9 Скотт А. О</w:t>
            </w:r>
            <w:r w:rsidRPr="003573F4">
              <w:rPr>
                <w:rStyle w:val="apple-style-span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чистка и реставрация музейных экспонатов. </w:t>
            </w:r>
            <w:r w:rsidRPr="003573F4"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Перевод с английского В. А. Шлоровой и В. Е. Шармаковской. </w:t>
            </w:r>
            <w:r w:rsidRPr="003573F4">
              <w:rPr>
                <w:rStyle w:val="apple-style-span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М., </w:t>
            </w:r>
          </w:p>
          <w:p w:rsidR="00860C93" w:rsidRPr="003573F4" w:rsidRDefault="00860C93" w:rsidP="00860C93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kk-KZ"/>
              </w:rPr>
              <w:t>Турищева Р.А.,. Самгина В.В. Консервация музейных предметов из черных металлов. // Труды ГИМ. Выпуск 107. Реставрация музейных ценностей.</w:t>
            </w:r>
          </w:p>
          <w:p w:rsidR="0090497A" w:rsidRPr="003573F4" w:rsidRDefault="0090497A" w:rsidP="0090497A">
            <w:pPr>
              <w:spacing w:after="0" w:line="240" w:lineRule="auto"/>
              <w:ind w:right="40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 xml:space="preserve">Ресурстар: </w:t>
            </w:r>
          </w:p>
          <w:p w:rsidR="0090497A" w:rsidRPr="003573F4" w:rsidRDefault="0090497A" w:rsidP="009049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>-бағдарламалық қамтамасыздануы және  Интернет- ресурстары</w:t>
            </w:r>
          </w:p>
          <w:p w:rsidR="0090497A" w:rsidRPr="003573F4" w:rsidRDefault="0090497A" w:rsidP="00904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Microsoft Office Word</w:t>
            </w:r>
          </w:p>
          <w:p w:rsidR="0090497A" w:rsidRPr="003573F4" w:rsidRDefault="0090497A" w:rsidP="0090497A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-мәліметтер базысы, ақпараттық-анықтамалық және іздестіру жүйелері: </w:t>
            </w: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 xml:space="preserve">интернет </w:t>
            </w:r>
          </w:p>
          <w:p w:rsidR="0090497A" w:rsidRPr="003573F4" w:rsidRDefault="0090497A" w:rsidP="0090497A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73F4">
              <w:rPr>
                <w:rStyle w:val="shorttext"/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Онлайн қол жетімділігі: </w:t>
            </w:r>
            <w:r w:rsidRPr="003573F4">
              <w:rPr>
                <w:rStyle w:val="shorttext"/>
                <w:rFonts w:ascii="Times New Roman" w:hAnsi="Times New Roman"/>
                <w:sz w:val="20"/>
                <w:szCs w:val="20"/>
                <w:lang w:val="kk-KZ"/>
              </w:rPr>
              <w:t xml:space="preserve">Қосымша  оқу материалы, жэне үй тапсырмалары мен жобалар </w:t>
            </w:r>
            <w:r w:rsidRPr="003573F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univer.kaznu.kz. сайтындағы өздеріңнің парақшаларыңдағы ПОЭК бөлімінде көруге болады.     </w:t>
            </w:r>
          </w:p>
        </w:tc>
      </w:tr>
    </w:tbl>
    <w:tbl>
      <w:tblPr>
        <w:tblW w:w="1037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05"/>
        <w:gridCol w:w="7369"/>
      </w:tblGrid>
      <w:tr w:rsidR="00395F74" w:rsidRPr="003573F4" w:rsidTr="00395F74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F74" w:rsidRPr="003573F4" w:rsidRDefault="00395F74" w:rsidP="00395F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Университеттің моральдық-этикалық құндылықтары </w:t>
            </w:r>
            <w:r w:rsidRPr="003573F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аясындағы курстың академиялық саясаты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F74" w:rsidRPr="003573F4" w:rsidRDefault="00395F74" w:rsidP="00395F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Оқу тәртібі:</w:t>
            </w: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3573F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1. Пәннің кестесіне сәйкес онлайн-курстық модульдердің уақыты қатаң сақталуы </w:t>
            </w:r>
            <w:r w:rsidRPr="003573F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керек</w:t>
            </w: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3573F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2. Академиялық құндылықтар:</w:t>
            </w: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3573F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- практикалық / зертханалық зерттеулер, тәуелсіз, шығармашылық болуы керек;</w:t>
            </w: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3573F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- плагиат, жалған құжат, парақтарды пайдалану, бақылаудың барлық кезеңдерінде жасырын көшіріп жазуға жол берілмейді;</w:t>
            </w: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3573F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Мүмкіндігі шектеулі студенттер  электрондық пошта </w:t>
            </w:r>
            <w:hyperlink r:id="rId6" w:history="1">
              <w:r w:rsidRPr="003573F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kk-KZ"/>
                </w:rPr>
                <w:t>Bek_ok@mail.ru</w:t>
              </w:r>
            </w:hyperlink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573F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арқылы консультациялық көмек ала алады.</w:t>
            </w:r>
          </w:p>
        </w:tc>
      </w:tr>
      <w:tr w:rsidR="00395F74" w:rsidRPr="003573F4" w:rsidTr="00395F74">
        <w:trPr>
          <w:trHeight w:val="754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F74" w:rsidRPr="003573F4" w:rsidRDefault="00395F74" w:rsidP="00395F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Бағалау және аттестаттау саясаты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F74" w:rsidRPr="003573F4" w:rsidRDefault="00395F74" w:rsidP="00395F74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Критерийлік бағалау:</w:t>
            </w:r>
            <w:r w:rsidRPr="003573F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оқу нәтижелерін дескрипторларға қатысты бағалау (аралық бақылау мен емтихандарда құзыреттіліктің қалыптасуын тексеру).</w:t>
            </w:r>
          </w:p>
          <w:p w:rsidR="00395F74" w:rsidRPr="003573F4" w:rsidRDefault="00395F74" w:rsidP="00395F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573F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Жиынтық бағалау:</w:t>
            </w:r>
            <w:r w:rsidRPr="003573F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сыныптағы жұмыс белсенділігін бағалау; орындалған тапсырманы бағалау.</w:t>
            </w:r>
          </w:p>
        </w:tc>
      </w:tr>
    </w:tbl>
    <w:p w:rsidR="00395F74" w:rsidRPr="003573F4" w:rsidRDefault="00395F74" w:rsidP="00860C9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95F74" w:rsidRPr="003573F4" w:rsidRDefault="00395F74" w:rsidP="00395F74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</w:pPr>
      <w:r w:rsidRPr="003573F4"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  <w:t>Оқу курсының мазмұнын іске асырудың күнтізбесі (кестесі)</w:t>
      </w:r>
    </w:p>
    <w:p w:rsidR="00395F74" w:rsidRPr="003573F4" w:rsidRDefault="00395F74" w:rsidP="00395F74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4"/>
        <w:tblW w:w="10499" w:type="dxa"/>
        <w:jc w:val="center"/>
        <w:tblLayout w:type="fixed"/>
        <w:tblLook w:val="01E0" w:firstRow="1" w:lastRow="1" w:firstColumn="1" w:lastColumn="1" w:noHBand="0" w:noVBand="0"/>
      </w:tblPr>
      <w:tblGrid>
        <w:gridCol w:w="572"/>
        <w:gridCol w:w="4810"/>
        <w:gridCol w:w="1134"/>
        <w:gridCol w:w="1417"/>
        <w:gridCol w:w="709"/>
        <w:gridCol w:w="709"/>
        <w:gridCol w:w="1148"/>
      </w:tblGrid>
      <w:tr w:rsidR="00395F74" w:rsidRPr="003573F4" w:rsidTr="00395F74">
        <w:trPr>
          <w:cantSplit/>
          <w:trHeight w:val="1276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95F74" w:rsidRPr="003573F4" w:rsidRDefault="00395F74" w:rsidP="00395F7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Апта/ модуль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Тақырыпың атауы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3573F4" w:rsidRDefault="00395F74" w:rsidP="00395F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нәтиж-рі (ОН)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 іске асуын көрсететін ндикаторлар (ОНИ)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3573F4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Макс балл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Білімді бағалау түрі</w:t>
            </w:r>
          </w:p>
        </w:tc>
      </w:tr>
      <w:tr w:rsidR="00395F74" w:rsidRPr="003573F4" w:rsidTr="00395F74">
        <w:trPr>
          <w:cantSplit/>
          <w:trHeight w:val="258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3573F4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3573F4" w:rsidRDefault="00395F74" w:rsidP="00395F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3573F4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</w:tr>
      <w:tr w:rsidR="00395F74" w:rsidRPr="003573F4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3573F4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BD223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теориялық</w:t>
            </w:r>
            <w:r w:rsidRPr="003573F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D2236"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Реставрациялау, консевациялау жайлы жалпы түсінік</w:t>
            </w:r>
            <w:r w:rsidR="0032735D"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кіріспе.</w:t>
            </w:r>
            <w:r w:rsidR="00BD2236"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95F74" w:rsidRPr="003573F4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3573F4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395F74" w:rsidRPr="003573F4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3573F4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236" w:rsidRPr="003573F4" w:rsidRDefault="00395F74" w:rsidP="00BD223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D2236"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Реставрациялау, консевациялау жайлы жалпы түсінік   </w:t>
            </w:r>
          </w:p>
          <w:p w:rsidR="00395F74" w:rsidRPr="003573F4" w:rsidRDefault="00395F74" w:rsidP="00BD223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573F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3573F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</w:t>
            </w: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</w:tr>
      <w:tr w:rsidR="00395F74" w:rsidRPr="003573F4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BD22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3573F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D2236" w:rsidRPr="003573F4">
              <w:rPr>
                <w:rStyle w:val="FontStyle47"/>
                <w:sz w:val="20"/>
                <w:szCs w:val="20"/>
                <w:lang w:val="kk-KZ"/>
              </w:rPr>
              <w:t xml:space="preserve">Қазіргі заманғы реставрацияның түрлері мен бағыттары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395F74" w:rsidRPr="003573F4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3573F4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395F74" w:rsidRPr="003573F4" w:rsidTr="00395F74">
        <w:trPr>
          <w:trHeight w:val="878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D2236" w:rsidRPr="003573F4">
              <w:rPr>
                <w:rStyle w:val="FontStyle47"/>
                <w:sz w:val="20"/>
                <w:szCs w:val="20"/>
                <w:lang w:val="kk-KZ"/>
              </w:rPr>
              <w:t xml:space="preserve">Қазіргі заманғы реставрацияның түрлері мен бағыттары </w:t>
            </w:r>
          </w:p>
          <w:p w:rsidR="00395F74" w:rsidRPr="003573F4" w:rsidRDefault="00395F74" w:rsidP="00395F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Тапсырма түрі: </w:t>
            </w:r>
            <w:r w:rsidRPr="003573F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395F74" w:rsidRPr="003573F4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  <w:p w:rsidR="00395F74" w:rsidRPr="003573F4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глосcарии жасау</w:t>
            </w:r>
          </w:p>
        </w:tc>
      </w:tr>
      <w:tr w:rsidR="00395F74" w:rsidRPr="003573F4" w:rsidTr="00395F74">
        <w:trPr>
          <w:trHeight w:val="878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236" w:rsidRPr="003573F4" w:rsidRDefault="0090497A" w:rsidP="00395F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="00395F74" w:rsidRPr="003573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ӨЖ 1. </w:t>
            </w:r>
            <w:r w:rsidR="00BD2236"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Ескерткіштерді  қалпына келтірудің негізгі түсініктері. Мақсаты мен міндеттері</w:t>
            </w:r>
          </w:p>
          <w:p w:rsidR="00395F74" w:rsidRPr="003573F4" w:rsidRDefault="00395F74" w:rsidP="00BD22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="00BD2236"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Ескерткіштерді </w:t>
            </w:r>
            <w:r w:rsidR="0090497A"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BD2236"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қалпына келтіру </w:t>
            </w:r>
            <w:r w:rsidR="0090497A"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сипаттамасына нақтылы дерек көздерімен тоқталу</w:t>
            </w: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395F74" w:rsidRPr="003573F4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395F74" w:rsidRPr="003573F4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</w:tr>
      <w:tr w:rsidR="00395F74" w:rsidRPr="003573F4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BD22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3573F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D2236"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Қазіргі заманғы ескерткіштерді қалпына келтіру, тіркеуді ұйымдастырудың тарихы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395F74" w:rsidRPr="003573F4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3573F4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395F74" w:rsidRPr="003573F4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D2236"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Реставрация және қайта қалпына келтіру ғылымының қалыптасу тарихы </w:t>
            </w:r>
          </w:p>
          <w:p w:rsidR="00395F74" w:rsidRPr="003573F4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3573F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395F74" w:rsidRPr="003573F4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395F74" w:rsidRPr="003573F4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90497A" w:rsidP="00BD22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="00395F74" w:rsidRPr="003573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ОӨЖ 1.</w:t>
            </w:r>
            <w:r w:rsidR="00395F74"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D2236"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Қалпына келтіру мекемелері мен ұйымдарының апатқа ұшыраған ескерткіштерді қалпына келтіруде қолданылатын заңнамалық нормативтік құжаттары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395F74" w:rsidRPr="003573F4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395F74" w:rsidRPr="003573F4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2735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3573F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2735D"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Тарихи-мәдени ескерткіштердің қайта қалпына келтәргенге дейінгі хал-ахуалы.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395F74" w:rsidRPr="003573F4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3573F4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395F74" w:rsidRPr="003573F4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D2236" w:rsidRPr="003573F4">
              <w:rPr>
                <w:rStyle w:val="FontStyle47"/>
                <w:noProof/>
                <w:sz w:val="20"/>
                <w:szCs w:val="20"/>
                <w:lang w:val="kk-KZ"/>
              </w:rPr>
              <w:t xml:space="preserve">Тарихи-мәдени ескерткіштерді қорғаудың құқықтық негіздері </w:t>
            </w:r>
          </w:p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573F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3573F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ғылыми-көмекші материалдарды салыстыру,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395F74" w:rsidRPr="003573F4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395F74" w:rsidRPr="003573F4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90497A" w:rsidP="00BD223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="00395F74" w:rsidRPr="003573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ӨЖ 2. </w:t>
            </w:r>
            <w:r w:rsidR="00BD2236"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Ескерткіштерді консервациялау және реставрациялау ғылымында қолданылатын әдіс-тәсілдер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395F74" w:rsidRPr="003573F4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395F74" w:rsidRPr="003573F4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</w:tr>
      <w:tr w:rsidR="00395F74" w:rsidRPr="003573F4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BD223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(теориялық):</w:t>
            </w: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D2236"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Ескерткіштердің сақталуын зерттеу. Ескерткіштерді сақтау тәжірибесіндегі химиялық заттардың әсері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395F74" w:rsidRPr="003573F4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3573F4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395F74" w:rsidRPr="003573F4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Семинар/зертханалық сабақ (түрі): </w:t>
            </w:r>
            <w:r w:rsidR="00BD2236"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Архитектуралық ескерткіштерді реставрациялау және </w:t>
            </w:r>
            <w:r w:rsidR="00BD2236"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консервациялау . Реставрациялау және консервациялауды құжаттау </w:t>
            </w:r>
          </w:p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3573F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концепция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lastRenderedPageBreak/>
              <w:t>ОН 1</w:t>
            </w:r>
          </w:p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концепция жасау</w:t>
            </w:r>
          </w:p>
        </w:tc>
      </w:tr>
      <w:tr w:rsidR="00395F74" w:rsidRPr="003573F4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48018B" w:rsidP="0032735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="00395F74" w:rsidRPr="003573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ОӨЖ 2. </w:t>
            </w:r>
            <w:r w:rsidR="0032735D"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Реставрациялық жұмыстардың түрлері мен класификациясы</w:t>
            </w:r>
            <w:r w:rsidR="00BD2236"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395F74" w:rsidRPr="003573F4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395F74" w:rsidRPr="003573F4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АБ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1.2; 1.3;</w:t>
            </w:r>
          </w:p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2.1; 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95F74" w:rsidRPr="003573F4" w:rsidTr="00395F74">
        <w:trPr>
          <w:trHeight w:val="620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BD223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(теориялық):</w:t>
            </w: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D2236" w:rsidRPr="003573F4">
              <w:rPr>
                <w:rStyle w:val="FontStyle47"/>
                <w:noProof/>
                <w:sz w:val="20"/>
                <w:szCs w:val="20"/>
                <w:lang w:val="kk-KZ"/>
              </w:rPr>
              <w:t xml:space="preserve">Тарихи-мәдени ескерткіштерді қорғаудың құқықтық негіздері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</w:t>
            </w:r>
            <w:r w:rsidR="0048018B"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йнедәріс</w:t>
            </w:r>
            <w:r w:rsidRPr="003573F4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395F74" w:rsidRPr="003573F4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D2236"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Реставрация және консервация танымдары мен түсініктері </w:t>
            </w:r>
          </w:p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573F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3573F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сызба, кесте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сызба, кесте</w:t>
            </w:r>
          </w:p>
        </w:tc>
      </w:tr>
      <w:tr w:rsidR="00395F74" w:rsidRPr="003573F4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BD223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(теориялық)</w:t>
            </w: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D2236"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Қалпына келтіру процесінің құжаттамасы. Өнер туындыларының жойылуының алдын алу.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3573F4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395F74" w:rsidRPr="003573F4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Семинар/зертханалық сабақ (түрі): </w:t>
            </w:r>
            <w:r w:rsidR="00BD2236"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Реставрация және консервация танымдары мен түсініктері </w:t>
            </w:r>
          </w:p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сызба, кесте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сызба, кесте</w:t>
            </w:r>
          </w:p>
        </w:tc>
      </w:tr>
      <w:tr w:rsidR="00395F74" w:rsidRPr="003573F4" w:rsidTr="00395F74">
        <w:trPr>
          <w:trHeight w:val="448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48018B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="00395F74" w:rsidRPr="003573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ӨЖ 3. </w:t>
            </w:r>
            <w:r w:rsidR="00BD2236"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Консервация және реставрация жұмысындағы типологияның маңызы. </w:t>
            </w:r>
          </w:p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бяндама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баяндама</w:t>
            </w:r>
          </w:p>
        </w:tc>
      </w:tr>
      <w:tr w:rsidR="00395F74" w:rsidRPr="003573F4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BD223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(теориялық): </w:t>
            </w:r>
            <w:r w:rsidR="00BD2236" w:rsidRPr="003573F4">
              <w:rPr>
                <w:rStyle w:val="FontStyle47"/>
                <w:noProof/>
                <w:sz w:val="20"/>
                <w:szCs w:val="20"/>
                <w:lang w:val="kk-KZ"/>
              </w:rPr>
              <w:t xml:space="preserve">Әзірет сұлтан тарихи-мәдени қорығы ескерткіштерінің реставрациялануы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3573F4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395F74" w:rsidRPr="003573F4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Семинар/зертханалық сабақ (түрі): </w:t>
            </w:r>
            <w:r w:rsidR="00BD2236" w:rsidRPr="003573F4">
              <w:rPr>
                <w:rStyle w:val="FontStyle47"/>
                <w:noProof/>
                <w:sz w:val="20"/>
                <w:szCs w:val="20"/>
                <w:lang w:val="kk-KZ"/>
              </w:rPr>
              <w:t xml:space="preserve">Әзірет сұлтан тарихи-мәдени қорығы ескерткіштерінің реставрациялануы </w:t>
            </w:r>
          </w:p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395F74" w:rsidRPr="003573F4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48018B" w:rsidP="007A3E6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="00395F74" w:rsidRPr="003573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ОӨЖ 3. </w:t>
            </w:r>
            <w:r w:rsidR="007A3E6B"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Ескерткіштерге жасалған реконструкциялық және консервациялық жұмыстардың негізгі алғышарттары </w:t>
            </w:r>
            <w:r w:rsidR="00BD2236"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395F74" w:rsidRPr="003573F4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395F74" w:rsidRPr="003573F4" w:rsidTr="00061037">
        <w:trPr>
          <w:trHeight w:val="549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9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06103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(аналитикалық)</w:t>
            </w: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61037"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Археологиялық нысандарды реставрациялау және консервациялаудың жоғарғы мектебі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3573F4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395F74" w:rsidRPr="003573F4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037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061037" w:rsidRPr="003573F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061037"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Қазақстанда орналасқан</w:t>
            </w:r>
            <w:r w:rsidR="00061037" w:rsidRPr="003573F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61037"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археологиялық нысандарды реставрациялау және консервациялаудың жоғарғы мектептердің әлем мектерінен айырмашылықтары</w:t>
            </w:r>
          </w:p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395F74" w:rsidRPr="003573F4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48018B" w:rsidP="00395F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="00395F74" w:rsidRPr="003573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ӨЖ 4. </w:t>
            </w:r>
            <w:r w:rsidR="007A3E6B"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Археологиялық ескерткіштерге жүргізідген консервация және реставрация жұмыстарының негізгі аспектілері </w:t>
            </w:r>
            <w:r w:rsidR="003E5838"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395F74" w:rsidRPr="003573F4" w:rsidRDefault="00395F74" w:rsidP="00395F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395F74" w:rsidRPr="003573F4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</w:tr>
      <w:tr w:rsidR="00395F74" w:rsidRPr="003573F4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7A3E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(аналитикалық)</w:t>
            </w: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7A3E6B"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Отырар қалашығының қайта қалпына келтіруге дейінгі бейнесі</w:t>
            </w:r>
            <w:r w:rsidR="003E5838"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3573F4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395F74" w:rsidRPr="003573F4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7A3E6B"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Отырар қалашығының </w:t>
            </w:r>
            <w:r w:rsidR="003E5838"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7A3E6B"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қайта жаңғыру жұмыстарыныан кейінгі бейнесі, тарихи маңызы.</w:t>
            </w:r>
          </w:p>
          <w:p w:rsidR="00395F74" w:rsidRPr="003573F4" w:rsidRDefault="00395F74" w:rsidP="00395F74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талдау жасау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395F74" w:rsidRPr="003573F4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48018B" w:rsidP="007A3E6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="00395F74" w:rsidRPr="003573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ОӨЖ 4. </w:t>
            </w:r>
            <w:r w:rsidR="007A3E6B"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Архитектуралық нысандарға концервация жұмыстарының негізгі ұстанымдары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395F74" w:rsidRPr="003573F4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395F74" w:rsidRPr="003573F4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Midterm</w:t>
            </w:r>
          </w:p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95F74" w:rsidRPr="003573F4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E58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(проблемалық): </w:t>
            </w:r>
            <w:r w:rsidR="003E5838"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Ескерткіштерді қорғау және сақтау ісіндегі мемлекеттік жобалар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3573F4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395F74" w:rsidRPr="003573F4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48018B"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E5838"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Ескерткіштерді қорғау және сақтау ісіндегі мемлекеттік жобалар </w:t>
            </w:r>
          </w:p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395F74" w:rsidRPr="003573F4" w:rsidTr="00395F74">
        <w:trPr>
          <w:trHeight w:val="470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48018B" w:rsidP="002A6A8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="00395F74" w:rsidRPr="003573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ӨЖ 5. </w:t>
            </w:r>
            <w:r w:rsidR="002A6A8C"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Тарихи маңызға ие ескерткіштерге арнелған мемлекеттік жобалардың алатын орны мен маңызы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3</w:t>
            </w:r>
          </w:p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3.1</w:t>
            </w:r>
          </w:p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3.2</w:t>
            </w:r>
          </w:p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</w:tr>
      <w:tr w:rsidR="00395F74" w:rsidRPr="003573F4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12 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2A6A8C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(проблемалық)</w:t>
            </w: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2A6A8C"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Ежелгі Тараз қалашығы</w:t>
            </w:r>
            <w:r w:rsidR="00061037"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3573F4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395F74" w:rsidRPr="003573F4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2A6A8C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2A6A8C"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Ежелгі Тараз қалашығын қайта қалпына келтіру жұмыстарында атқарылған жаңа аспектілер</w:t>
            </w:r>
            <w:r w:rsidR="00061037"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395F74" w:rsidRPr="003573F4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12 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48018B" w:rsidP="002A6A8C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="00395F74" w:rsidRPr="003573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ОӨЖ 5. </w:t>
            </w:r>
            <w:r w:rsidR="002A6A8C"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Көне ескерткіштерді сол баяғы күйінде қалдырудың технологиясы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395F74" w:rsidRPr="003573F4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2A6A8C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(проблемалық):</w:t>
            </w:r>
            <w:r w:rsidR="002A6A8C"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Реставрация және консервациялық ескерткіштердің типологиялық түрі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3573F4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395F74" w:rsidRPr="003573F4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2A6A8C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2A6A8C"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Архитектуралық нысандарда жүргізілген жұмыстардың тарихи маңыздылығы</w:t>
            </w:r>
          </w:p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395F74" w:rsidRPr="003573F4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48018B" w:rsidP="0019407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  <w:t>С</w:t>
            </w:r>
            <w:r w:rsidR="00395F74" w:rsidRPr="003573F4"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  <w:t xml:space="preserve">ӨЖ 6. </w:t>
            </w:r>
            <w:r w:rsidR="00194073" w:rsidRPr="003573F4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kk-KZ"/>
              </w:rPr>
              <w:t>Ескерткіштерді қайта қалпына келтіруде қолданылатын жаңа ғылыми әдіс-тәсілдер</w:t>
            </w:r>
            <w:r w:rsidRPr="003573F4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</w:tr>
      <w:tr w:rsidR="00395F74" w:rsidRPr="003573F4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2A6A8C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(проблемалық): </w:t>
            </w:r>
            <w:r w:rsidR="002A6A8C"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Қайта қалпына келтірілген ескерткіштерді</w:t>
            </w:r>
            <w:r w:rsidR="002A6A8C" w:rsidRPr="003573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қайта </w:t>
            </w:r>
            <w:r w:rsidR="002A6A8C"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ескпке алу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3573F4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395F74" w:rsidRPr="003573F4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2A6A8C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2A6A8C"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Қайта қалпына келтірілген ескерткіштерді</w:t>
            </w:r>
            <w:r w:rsidR="002A6A8C" w:rsidRPr="003573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қайта </w:t>
            </w:r>
            <w:r w:rsidR="002A6A8C"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ескпке алу</w:t>
            </w:r>
            <w:r w:rsidR="002A6A8C"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кезеңінде атқарылатын қызметтер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395F74" w:rsidRPr="003573F4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48018B" w:rsidP="00061037">
            <w:pPr>
              <w:tabs>
                <w:tab w:val="center" w:pos="156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="00395F74" w:rsidRPr="003573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ОӨЖ 6</w:t>
            </w:r>
            <w:r w:rsidR="00395F74"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="00061037"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Ашық аспан музейлері мен мәдени құндылықтар көшірмесін жасау қажеттілігі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395F74" w:rsidRPr="003573F4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395F74" w:rsidRPr="003573F4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06103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(проблемалық): </w:t>
            </w:r>
            <w:r w:rsidR="00061037" w:rsidRPr="003573F4">
              <w:rPr>
                <w:rStyle w:val="FontStyle47"/>
                <w:noProof/>
                <w:sz w:val="20"/>
                <w:szCs w:val="20"/>
                <w:lang w:val="kk-KZ"/>
              </w:rPr>
              <w:t>Тәуелсіздіктің алғашқы жылдарындағы реставрация ісі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3573F4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395F74" w:rsidRPr="003573F4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3573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061037" w:rsidRPr="003573F4">
              <w:rPr>
                <w:rStyle w:val="FontStyle47"/>
                <w:noProof/>
                <w:sz w:val="20"/>
                <w:szCs w:val="20"/>
                <w:lang w:val="kk-KZ"/>
              </w:rPr>
              <w:t xml:space="preserve">Тәуелсіздіктің алғашқы жылдарындағы реставрация ісі </w:t>
            </w:r>
          </w:p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395F74" w:rsidRPr="003573F4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3573F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АБ 2 </w:t>
            </w:r>
          </w:p>
          <w:p w:rsidR="00395F74" w:rsidRPr="003573F4" w:rsidRDefault="00395F74" w:rsidP="00395F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573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3573F4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48018B" w:rsidRPr="003573F4" w:rsidRDefault="0048018B" w:rsidP="004801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48018B" w:rsidRPr="003573F4" w:rsidRDefault="0048018B" w:rsidP="004801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3573F4">
        <w:rPr>
          <w:rFonts w:ascii="Times New Roman" w:hAnsi="Times New Roman" w:cs="Times New Roman"/>
          <w:sz w:val="20"/>
          <w:szCs w:val="20"/>
          <w:lang w:val="kk-KZ"/>
        </w:rPr>
        <w:t xml:space="preserve">Декан ф-та, профеессор                                                                                    Ноғайбаева М.С.                                                                               </w:t>
      </w:r>
    </w:p>
    <w:p w:rsidR="0048018B" w:rsidRPr="003573F4" w:rsidRDefault="0048018B" w:rsidP="004801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3573F4">
        <w:rPr>
          <w:rFonts w:ascii="Times New Roman" w:hAnsi="Times New Roman" w:cs="Times New Roman"/>
          <w:sz w:val="20"/>
          <w:szCs w:val="20"/>
          <w:lang w:val="kk-KZ"/>
        </w:rPr>
        <w:t>Әдістемелік бюроның төрайымы                                                                    Тасилова Н</w:t>
      </w:r>
    </w:p>
    <w:p w:rsidR="0048018B" w:rsidRPr="003573F4" w:rsidRDefault="0048018B" w:rsidP="004801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3573F4">
        <w:rPr>
          <w:rFonts w:ascii="Times New Roman" w:hAnsi="Times New Roman" w:cs="Times New Roman"/>
          <w:sz w:val="20"/>
          <w:szCs w:val="20"/>
          <w:lang w:val="kk-KZ"/>
        </w:rPr>
        <w:t>Кафедра меңгерушісі</w:t>
      </w:r>
      <w:r w:rsidRPr="003573F4">
        <w:rPr>
          <w:rFonts w:ascii="Times New Roman" w:hAnsi="Times New Roman" w:cs="Times New Roman"/>
          <w:sz w:val="20"/>
          <w:szCs w:val="20"/>
          <w:lang w:val="kk-KZ"/>
        </w:rPr>
        <w:tab/>
        <w:t xml:space="preserve">                                                                             </w:t>
      </w:r>
      <w:r w:rsidR="00272CB3" w:rsidRPr="003573F4">
        <w:rPr>
          <w:rFonts w:ascii="Times New Roman" w:hAnsi="Times New Roman" w:cs="Times New Roman"/>
          <w:sz w:val="20"/>
          <w:szCs w:val="20"/>
          <w:lang w:val="kk-KZ"/>
        </w:rPr>
        <w:t xml:space="preserve">     </w:t>
      </w:r>
      <w:r w:rsidRPr="003573F4">
        <w:rPr>
          <w:rFonts w:ascii="Times New Roman" w:hAnsi="Times New Roman" w:cs="Times New Roman"/>
          <w:sz w:val="20"/>
          <w:szCs w:val="20"/>
          <w:lang w:val="kk-KZ"/>
        </w:rPr>
        <w:t xml:space="preserve">Жұматаев Р.С              </w:t>
      </w:r>
    </w:p>
    <w:p w:rsidR="00380C5E" w:rsidRPr="003573F4" w:rsidRDefault="0048018B" w:rsidP="004801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3573F4">
        <w:rPr>
          <w:rFonts w:ascii="Times New Roman" w:hAnsi="Times New Roman" w:cs="Times New Roman"/>
          <w:sz w:val="20"/>
          <w:szCs w:val="20"/>
          <w:lang w:val="kk-KZ"/>
        </w:rPr>
        <w:t>Дәріс беруші, профессор                                                                                  Бексеиттов Г.Т.</w:t>
      </w:r>
    </w:p>
    <w:sectPr w:rsidR="00380C5E" w:rsidRPr="003573F4" w:rsidSect="00395F74">
      <w:pgSz w:w="11906" w:h="16838"/>
      <w:pgMar w:top="851" w:right="850" w:bottom="1134" w:left="1701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Z Times New Roman">
    <w:altName w:val="Times New Roman"/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93FEE"/>
    <w:multiLevelType w:val="hybridMultilevel"/>
    <w:tmpl w:val="60B8EB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653BE8"/>
    <w:multiLevelType w:val="hybridMultilevel"/>
    <w:tmpl w:val="470C1E50"/>
    <w:lvl w:ilvl="0" w:tplc="D68C538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62EB1"/>
    <w:multiLevelType w:val="hybridMultilevel"/>
    <w:tmpl w:val="789A0E6C"/>
    <w:lvl w:ilvl="0" w:tplc="5DF2AB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2F30C1"/>
    <w:multiLevelType w:val="hybridMultilevel"/>
    <w:tmpl w:val="405EA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EF7"/>
    <w:rsid w:val="00061037"/>
    <w:rsid w:val="00194073"/>
    <w:rsid w:val="00272CB3"/>
    <w:rsid w:val="002A6A8C"/>
    <w:rsid w:val="0032735D"/>
    <w:rsid w:val="003573F4"/>
    <w:rsid w:val="00380C5E"/>
    <w:rsid w:val="00395F74"/>
    <w:rsid w:val="003E5838"/>
    <w:rsid w:val="0048018B"/>
    <w:rsid w:val="006E44D4"/>
    <w:rsid w:val="006E5EF7"/>
    <w:rsid w:val="007A3E6B"/>
    <w:rsid w:val="00860C93"/>
    <w:rsid w:val="0090497A"/>
    <w:rsid w:val="00A73B8A"/>
    <w:rsid w:val="00B31D84"/>
    <w:rsid w:val="00BA6C5D"/>
    <w:rsid w:val="00BD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E94F3F3"/>
  <w15:chartTrackingRefBased/>
  <w15:docId w15:val="{DA449C7E-D0F9-4DA8-B696-C352F975E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F74"/>
    <w:pPr>
      <w:spacing w:after="200" w:line="276" w:lineRule="auto"/>
    </w:pPr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F74"/>
    <w:pPr>
      <w:ind w:left="720"/>
      <w:contextualSpacing/>
    </w:pPr>
  </w:style>
  <w:style w:type="paragraph" w:customStyle="1" w:styleId="1">
    <w:name w:val="Обычный1"/>
    <w:uiPriority w:val="99"/>
    <w:rsid w:val="00395F7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395F74"/>
  </w:style>
  <w:style w:type="table" w:styleId="a4">
    <w:name w:val="Table Grid"/>
    <w:basedOn w:val="a1"/>
    <w:uiPriority w:val="39"/>
    <w:rsid w:val="00395F7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lid-translation">
    <w:name w:val="tlid-translation"/>
    <w:basedOn w:val="a0"/>
    <w:rsid w:val="00395F74"/>
  </w:style>
  <w:style w:type="character" w:styleId="a5">
    <w:name w:val="Hyperlink"/>
    <w:uiPriority w:val="99"/>
    <w:unhideWhenUsed/>
    <w:rsid w:val="00395F74"/>
    <w:rPr>
      <w:color w:val="0000FF"/>
      <w:u w:val="single"/>
    </w:rPr>
  </w:style>
  <w:style w:type="character" w:customStyle="1" w:styleId="reference-text">
    <w:name w:val="reference-text"/>
    <w:basedOn w:val="a0"/>
    <w:rsid w:val="00395F74"/>
  </w:style>
  <w:style w:type="character" w:styleId="a6">
    <w:name w:val="line number"/>
    <w:basedOn w:val="a0"/>
    <w:uiPriority w:val="99"/>
    <w:semiHidden/>
    <w:unhideWhenUsed/>
    <w:rsid w:val="00395F74"/>
  </w:style>
  <w:style w:type="character" w:customStyle="1" w:styleId="extended-textshort">
    <w:name w:val="extended-text__short"/>
    <w:basedOn w:val="a0"/>
    <w:rsid w:val="00395F74"/>
  </w:style>
  <w:style w:type="paragraph" w:styleId="a7">
    <w:name w:val="No Spacing"/>
    <w:uiPriority w:val="1"/>
    <w:qFormat/>
    <w:rsid w:val="009049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Body Text"/>
    <w:basedOn w:val="a"/>
    <w:link w:val="a9"/>
    <w:rsid w:val="00860C93"/>
    <w:pPr>
      <w:spacing w:after="120"/>
    </w:pPr>
    <w:rPr>
      <w:rFonts w:ascii="Calibri" w:eastAsia="Times New Roman" w:hAnsi="Calibri" w:cs="Times New Roman"/>
    </w:rPr>
  </w:style>
  <w:style w:type="character" w:customStyle="1" w:styleId="a9">
    <w:name w:val="Основной текст Знак"/>
    <w:basedOn w:val="a0"/>
    <w:link w:val="a8"/>
    <w:rsid w:val="00860C93"/>
    <w:rPr>
      <w:rFonts w:ascii="Calibri" w:eastAsia="Times New Roman" w:hAnsi="Calibri" w:cs="Times New Roman"/>
      <w:lang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860C9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860C93"/>
    <w:rPr>
      <w:rFonts w:eastAsiaTheme="minorHAnsi"/>
      <w:lang w:eastAsia="en-US"/>
    </w:rPr>
  </w:style>
  <w:style w:type="character" w:customStyle="1" w:styleId="apple-style-span">
    <w:name w:val="apple-style-span"/>
    <w:basedOn w:val="a0"/>
    <w:rsid w:val="00860C93"/>
  </w:style>
  <w:style w:type="character" w:customStyle="1" w:styleId="apple-converted-space">
    <w:name w:val="apple-converted-space"/>
    <w:basedOn w:val="a0"/>
    <w:rsid w:val="00860C93"/>
  </w:style>
  <w:style w:type="character" w:styleId="ac">
    <w:name w:val="Emphasis"/>
    <w:qFormat/>
    <w:rsid w:val="00860C93"/>
    <w:rPr>
      <w:i/>
      <w:iCs/>
    </w:rPr>
  </w:style>
  <w:style w:type="character" w:customStyle="1" w:styleId="FontStyle47">
    <w:name w:val="Font Style47"/>
    <w:rsid w:val="00BD2236"/>
    <w:rPr>
      <w:rFonts w:ascii="Times New Roman" w:hAnsi="Times New Roman" w:cs="Times New Roman" w:hint="default"/>
      <w:sz w:val="24"/>
      <w:szCs w:val="24"/>
    </w:rPr>
  </w:style>
  <w:style w:type="paragraph" w:customStyle="1" w:styleId="Default">
    <w:name w:val="Default"/>
    <w:rsid w:val="00061037"/>
    <w:pPr>
      <w:autoSpaceDE w:val="0"/>
      <w:autoSpaceDN w:val="0"/>
      <w:adjustRightInd w:val="0"/>
      <w:spacing w:after="0" w:line="240" w:lineRule="auto"/>
    </w:pPr>
    <w:rPr>
      <w:rFonts w:ascii="KZ Times New Roman" w:eastAsia="Times New Roman" w:hAnsi="KZ Times New Roman" w:cs="KZ 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k_ok@mail.ru" TargetMode="External"/><Relationship Id="rId5" Type="http://schemas.openxmlformats.org/officeDocument/2006/relationships/hyperlink" Target="mailto:Bek_o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2014</Words>
  <Characters>11483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2020-09-30T14:23:00Z</dcterms:created>
  <dcterms:modified xsi:type="dcterms:W3CDTF">2020-10-01T08:00:00Z</dcterms:modified>
</cp:coreProperties>
</file>